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647D79D" w14:textId="10BE3C07" w:rsidR="00FD1474" w:rsidRPr="00664FB6" w:rsidRDefault="006261BB" w:rsidP="00390071">
      <w:pPr>
        <w:pStyle w:val="Corpotesto"/>
        <w:spacing w:after="0" w:line="240" w:lineRule="auto"/>
        <w:ind w:left="709"/>
        <w:jc w:val="center"/>
        <w:rPr>
          <w:rFonts w:ascii="Avenir Next Condensed" w:hAnsi="Avenir Next Condensed"/>
          <w:b/>
          <w:bCs/>
          <w:color w:val="833C0B" w:themeColor="accent2" w:themeShade="80"/>
          <w:w w:val="110"/>
          <w:lang w:val="it-IT"/>
        </w:rPr>
      </w:pPr>
      <w:r w:rsidRPr="00664FB6">
        <w:rPr>
          <w:rFonts w:ascii="Avenir Next Condensed" w:hAnsi="Avenir Next Condensed"/>
          <w:b/>
          <w:bCs/>
          <w:color w:val="833C0B" w:themeColor="accent2" w:themeShade="80"/>
          <w:w w:val="110"/>
          <w:lang w:val="it-IT"/>
        </w:rPr>
        <w:t>INFORMAZIONI SUL PERCORSO</w:t>
      </w:r>
    </w:p>
    <w:p w14:paraId="0BA6636B" w14:textId="3FFFEE89" w:rsidR="009316CE" w:rsidRPr="00615350" w:rsidRDefault="009316CE" w:rsidP="00390071">
      <w:pPr>
        <w:pStyle w:val="Corpotesto"/>
        <w:spacing w:after="0" w:line="240" w:lineRule="auto"/>
        <w:ind w:left="709"/>
        <w:jc w:val="center"/>
        <w:rPr>
          <w:rFonts w:ascii="Avenir Next Condensed" w:hAnsi="Avenir Next Condensed"/>
          <w:b/>
          <w:bCs/>
          <w:color w:val="7F7F7F" w:themeColor="text1" w:themeTint="80"/>
          <w:w w:val="110"/>
          <w:lang w:val="it-IT"/>
        </w:rPr>
      </w:pPr>
    </w:p>
    <w:p w14:paraId="0496D169" w14:textId="5B4021B3" w:rsidR="000E25FF" w:rsidRPr="00445EB9" w:rsidRDefault="006261BB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  <w:t>DENOMINAZIONE</w:t>
      </w:r>
    </w:p>
    <w:p w14:paraId="1153A69C" w14:textId="3E1E35D2" w:rsidR="006261BB" w:rsidRPr="00445EB9" w:rsidRDefault="000E25FF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Mindfulness </w:t>
      </w:r>
      <w:r w:rsidR="000E553F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Based Stress </w:t>
      </w:r>
      <w:proofErr w:type="spellStart"/>
      <w:r w:rsidR="000E553F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Reduction</w:t>
      </w:r>
      <w:proofErr w:type="spellEnd"/>
      <w:r w:rsidR="000E553F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(MBSR)</w:t>
      </w:r>
    </w:p>
    <w:p w14:paraId="16C90CF6" w14:textId="77777777" w:rsidR="009F2AB2" w:rsidRPr="00445EB9" w:rsidRDefault="009F2AB2" w:rsidP="009F2AB2">
      <w:pPr>
        <w:pStyle w:val="Corpotesto"/>
        <w:spacing w:after="0" w:line="276" w:lineRule="auto"/>
        <w:ind w:left="709"/>
        <w:rPr>
          <w:rFonts w:ascii="Avenir Next Condensed" w:hAnsi="Avenir Next Condensed"/>
          <w:b/>
          <w:bCs/>
          <w:color w:val="7F7F7F" w:themeColor="text1" w:themeTint="80"/>
          <w:w w:val="110"/>
          <w:sz w:val="20"/>
          <w:szCs w:val="20"/>
          <w:lang w:val="it-IT"/>
        </w:rPr>
      </w:pPr>
    </w:p>
    <w:p w14:paraId="20C021DA" w14:textId="57A946F4" w:rsidR="009F2AB2" w:rsidRPr="00445EB9" w:rsidRDefault="009F2AB2" w:rsidP="009F2AB2">
      <w:pPr>
        <w:pStyle w:val="Corpotesto"/>
        <w:spacing w:after="0" w:line="276" w:lineRule="auto"/>
        <w:ind w:left="709"/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  <w:t>PERIODO DI SVOLGIMENTO E ORGANIZZAZIONE</w:t>
      </w:r>
    </w:p>
    <w:p w14:paraId="05DF6D0F" w14:textId="47B27B03" w:rsidR="009F2AB2" w:rsidRPr="00445EB9" w:rsidRDefault="00852830" w:rsidP="009F2AB2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- ottobre - novembre</w:t>
      </w:r>
      <w:r w:rsidR="009F2AB2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2026</w:t>
      </w:r>
    </w:p>
    <w:p w14:paraId="67679789" w14:textId="3C1C5832" w:rsidR="009F2AB2" w:rsidRPr="00445EB9" w:rsidRDefault="00852830" w:rsidP="009F2AB2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- 8</w:t>
      </w:r>
      <w:r w:rsidR="003B421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incontri</w:t>
      </w:r>
      <w:r w:rsidR="00A15F9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,</w:t>
      </w:r>
      <w:r w:rsidR="003B421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</w:t>
      </w:r>
      <w:r w:rsidR="009F2AB2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di cui 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7</w:t>
      </w:r>
      <w:r w:rsidR="009F2AB2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effettuati di</w:t>
      </w:r>
      <w:r w:rsidR="009F2AB2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</w:t>
      </w:r>
      <w:proofErr w:type="spellStart"/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giovedi</w:t>
      </w:r>
      <w:proofErr w:type="spellEnd"/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sera</w:t>
      </w:r>
      <w:r w:rsidR="009F2AB2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dalle 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20</w:t>
      </w:r>
      <w:r w:rsidR="009F2AB2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alle 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22</w:t>
      </w:r>
      <w:r w:rsidR="00A15F9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.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3</w:t>
      </w:r>
      <w:r w:rsidR="00A15F9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0</w:t>
      </w:r>
      <w:r w:rsidR="009F2AB2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e 1 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giornata intera effettuata di</w:t>
      </w:r>
      <w:r w:rsidR="003B421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</w:t>
      </w:r>
      <w:r w:rsidR="00A15F9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sabato </w:t>
      </w:r>
      <w:r w:rsidR="003B421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dalle 10 alle 16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.</w:t>
      </w:r>
    </w:p>
    <w:p w14:paraId="078C9CBD" w14:textId="665702FF" w:rsidR="00664FB6" w:rsidRPr="00445EB9" w:rsidRDefault="00664FB6" w:rsidP="009F2AB2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- n. partecipanti: tra 10 e 15 persone</w:t>
      </w:r>
    </w:p>
    <w:p w14:paraId="67EE4BDB" w14:textId="0AFF5321" w:rsidR="00664FB6" w:rsidRPr="00445EB9" w:rsidRDefault="00664FB6" w:rsidP="009F2AB2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- Cronogramma e argomenti:</w:t>
      </w:r>
    </w:p>
    <w:p w14:paraId="221D5C5E" w14:textId="77777777" w:rsidR="00664FB6" w:rsidRPr="00445EB9" w:rsidRDefault="00664FB6" w:rsidP="009F2AB2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</w:p>
    <w:p w14:paraId="2196CB03" w14:textId="0F28E800" w:rsidR="0050549F" w:rsidRPr="00445EB9" w:rsidRDefault="00664FB6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>08/10</w:t>
      </w:r>
      <w:r w:rsidR="0050549F"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 xml:space="preserve"> </w:t>
      </w:r>
      <w:r w:rsidR="0050549F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- </w:t>
      </w:r>
      <w:r w:rsidR="00DC7F1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Presentazion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e dei partecipanti</w:t>
      </w:r>
      <w:r w:rsidR="00DC7F1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, i</w:t>
      </w:r>
      <w:r w:rsidR="00F52545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ntroduzione alla Mindfulness e </w:t>
      </w:r>
      <w:r w:rsidR="00DC7F1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agli </w:t>
      </w:r>
      <w:r w:rsidR="00F52545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strumenti di lavoro</w:t>
      </w:r>
    </w:p>
    <w:p w14:paraId="3BF6F483" w14:textId="5CEA97E5" w:rsidR="00F52545" w:rsidRPr="00445EB9" w:rsidRDefault="00664FB6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>15/10</w:t>
      </w:r>
      <w:r w:rsidR="00F52545"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 xml:space="preserve"> </w:t>
      </w:r>
      <w:r w:rsidR="00F52545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- Il disinnesco del pilota automatico</w:t>
      </w:r>
    </w:p>
    <w:p w14:paraId="23304A2A" w14:textId="40A532BC" w:rsidR="00F52545" w:rsidRPr="00445EB9" w:rsidRDefault="00664FB6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>22/10</w:t>
      </w:r>
      <w:r w:rsidR="00F52545"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 xml:space="preserve"> </w:t>
      </w:r>
      <w:r w:rsidR="00F52545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- La consapevolezza del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corpo</w:t>
      </w:r>
    </w:p>
    <w:p w14:paraId="041FB04F" w14:textId="21334380" w:rsidR="00F52545" w:rsidRPr="00445EB9" w:rsidRDefault="00664FB6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>29/10</w:t>
      </w:r>
      <w:r w:rsidR="00F52545"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 xml:space="preserve"> </w:t>
      </w:r>
      <w:r w:rsidR="00F52545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- La consapevolezza del respiro</w:t>
      </w:r>
    </w:p>
    <w:p w14:paraId="2A291681" w14:textId="0466EF7C" w:rsidR="00F52545" w:rsidRPr="00445EB9" w:rsidRDefault="00664FB6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>05/11</w:t>
      </w:r>
      <w:r w:rsidR="00F52545"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 xml:space="preserve"> </w:t>
      </w:r>
      <w:r w:rsidR="00F52545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- Stati superiori della mente: gentilezza, compassione, equanimità, gioia partecipe</w:t>
      </w:r>
    </w:p>
    <w:p w14:paraId="1CCFCE1A" w14:textId="7929955F" w:rsidR="00F52545" w:rsidRPr="00445EB9" w:rsidRDefault="00664FB6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>12/11</w:t>
      </w:r>
      <w:r w:rsidR="00F52545"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 xml:space="preserve"> </w:t>
      </w:r>
      <w:r w:rsidR="00F52545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- Pensieri ed Emozioni nella Mindfulness</w:t>
      </w:r>
    </w:p>
    <w:p w14:paraId="752C2938" w14:textId="4200F21B" w:rsidR="00F52545" w:rsidRPr="00445EB9" w:rsidRDefault="00664FB6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>19/11</w:t>
      </w:r>
      <w:r w:rsidR="00F52545"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 xml:space="preserve"> </w:t>
      </w:r>
      <w:r w:rsidR="00F52545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- Trasformare le nostre relazioni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: la pratica dell'ascolto ritmico</w:t>
      </w:r>
    </w:p>
    <w:p w14:paraId="4E044AC7" w14:textId="099686C6" w:rsidR="00F52545" w:rsidRPr="00445EB9" w:rsidRDefault="00664FB6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>28/11</w:t>
      </w:r>
      <w:r w:rsidR="00F52545"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 xml:space="preserve"> </w:t>
      </w:r>
      <w:r w:rsidR="00F52545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- Una giornata di 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silenzio e di meditazione</w:t>
      </w:r>
      <w:r w:rsidR="00F52545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</w:t>
      </w:r>
    </w:p>
    <w:p w14:paraId="4C288F5E" w14:textId="184C0A4E" w:rsidR="00F52545" w:rsidRPr="00445EB9" w:rsidRDefault="00664FB6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>03/12</w:t>
      </w:r>
      <w:r w:rsidR="00F52545" w:rsidRPr="00445EB9">
        <w:rPr>
          <w:rFonts w:ascii="Avenir Next Condensed" w:hAnsi="Avenir Next Condensed"/>
          <w:color w:val="833C0B" w:themeColor="accent2" w:themeShade="80"/>
          <w:w w:val="110"/>
          <w:sz w:val="20"/>
          <w:szCs w:val="20"/>
          <w:lang w:val="it-IT"/>
        </w:rPr>
        <w:t xml:space="preserve"> </w:t>
      </w:r>
      <w:r w:rsidR="00F52545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- Mantenere lo slancio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a scegliere, momento per momento, di essere felici.</w:t>
      </w:r>
    </w:p>
    <w:p w14:paraId="4ACAF117" w14:textId="77777777" w:rsidR="000E553F" w:rsidRPr="00445EB9" w:rsidRDefault="000E553F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</w:p>
    <w:p w14:paraId="2727071E" w14:textId="76611A6B" w:rsidR="00664FB6" w:rsidRPr="00445EB9" w:rsidRDefault="000E553F" w:rsidP="000E553F">
      <w:pPr>
        <w:pStyle w:val="Corpotesto"/>
        <w:spacing w:after="0" w:line="276" w:lineRule="auto"/>
        <w:ind w:left="709"/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  <w:t>C</w:t>
      </w:r>
      <w:r w:rsidR="00664FB6" w:rsidRPr="00445EB9"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  <w:t>HI SIAMO</w:t>
      </w:r>
    </w:p>
    <w:p w14:paraId="0142E107" w14:textId="34C42BF1" w:rsidR="000E553F" w:rsidRPr="00445EB9" w:rsidRDefault="000E553F" w:rsidP="000E553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  <w:t>Cristina Innocenti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, psicologa e </w:t>
      </w:r>
      <w:proofErr w:type="spellStart"/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psicoteraputa</w:t>
      </w:r>
      <w:proofErr w:type="spellEnd"/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, Analista Transazionale Didatta e Supervisore Certificato EATA-ITAA, Senior MBSR Teacher and </w:t>
      </w:r>
      <w:proofErr w:type="spellStart"/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Therapist</w:t>
      </w:r>
      <w:proofErr w:type="spellEnd"/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.</w:t>
      </w:r>
    </w:p>
    <w:p w14:paraId="441F076C" w14:textId="48F671F2" w:rsidR="003B421E" w:rsidRPr="00445EB9" w:rsidRDefault="003B421E" w:rsidP="000E553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  <w:t>Eleonora Tesi</w:t>
      </w:r>
      <w:r w:rsidR="00DC7F1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, istruttrice </w:t>
      </w:r>
      <w:r w:rsidR="00DA4FFB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certificata </w:t>
      </w:r>
      <w:r w:rsidR="00DC7F1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Hata Yoga, </w:t>
      </w:r>
      <w:r w:rsidR="00DA4FFB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Yoga integrale, </w:t>
      </w:r>
      <w:r w:rsidR="00DC7F1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Operatrice Reiki, Mindfulness, Meditazione </w:t>
      </w:r>
      <w:proofErr w:type="spellStart"/>
      <w:r w:rsidR="00DC7F1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Vipassana</w:t>
      </w:r>
      <w:proofErr w:type="spellEnd"/>
      <w:r w:rsidR="00DC7F1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e Tantrica.</w:t>
      </w:r>
    </w:p>
    <w:p w14:paraId="2BA58257" w14:textId="77777777" w:rsidR="003B421E" w:rsidRPr="00445EB9" w:rsidRDefault="003B421E" w:rsidP="000E553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</w:p>
    <w:p w14:paraId="0FE36357" w14:textId="0646AEE8" w:rsidR="000E25FF" w:rsidRPr="00445EB9" w:rsidRDefault="006261BB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  <w:t>SEDE</w:t>
      </w:r>
    </w:p>
    <w:p w14:paraId="6A56ECEA" w14:textId="07DFF465" w:rsidR="006261BB" w:rsidRPr="00445EB9" w:rsidRDefault="006261BB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Studio di Psicoterapia e Analisi Transazionale, Via G. Garibaldi n. 4/15 - 51037 Montale (PT), c/o Castello Villa La </w:t>
      </w:r>
      <w:proofErr w:type="spellStart"/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Smilea</w:t>
      </w:r>
      <w:proofErr w:type="spellEnd"/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.</w:t>
      </w:r>
    </w:p>
    <w:p w14:paraId="5EBD176C" w14:textId="56B52864" w:rsidR="006261BB" w:rsidRPr="00445EB9" w:rsidRDefault="006261BB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</w:p>
    <w:p w14:paraId="7ACEF501" w14:textId="2ED53FDF" w:rsidR="000E25FF" w:rsidRPr="00445EB9" w:rsidRDefault="000E553F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  <w:t>ORGANIZZAZIONE, MODALITÁ DI ISCRIZIONE</w:t>
      </w:r>
      <w:r w:rsidR="00ED044E" w:rsidRPr="00445EB9">
        <w:rPr>
          <w:rFonts w:ascii="Avenir Next Condensed" w:hAnsi="Avenir Next Condensed"/>
          <w:b/>
          <w:bCs/>
          <w:color w:val="833C0B" w:themeColor="accent2" w:themeShade="80"/>
          <w:w w:val="110"/>
          <w:sz w:val="20"/>
          <w:szCs w:val="20"/>
          <w:lang w:val="it-IT"/>
        </w:rPr>
        <w:t xml:space="preserve"> E COSTI</w:t>
      </w:r>
    </w:p>
    <w:p w14:paraId="454CA469" w14:textId="5F2F402E" w:rsidR="000E553F" w:rsidRPr="00445EB9" w:rsidRDefault="000E553F" w:rsidP="000E553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- Scadenza </w:t>
      </w:r>
      <w:proofErr w:type="spellStart"/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iscrizion</w:t>
      </w:r>
      <w:r w:rsidR="00F52545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I</w:t>
      </w:r>
      <w:proofErr w:type="spellEnd"/>
      <w:r w:rsidR="00664FB6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: entro il 15 settembre 2026</w:t>
      </w:r>
    </w:p>
    <w:p w14:paraId="0C776E77" w14:textId="117C3130" w:rsidR="000E553F" w:rsidRPr="00445EB9" w:rsidRDefault="000E553F" w:rsidP="000E553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- Costo del percorso: </w:t>
      </w:r>
      <w:r w:rsidR="006261BB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€ </w:t>
      </w:r>
      <w:r w:rsidR="00ED044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200</w:t>
      </w:r>
      <w:r w:rsidR="006261BB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,00 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a persona da pagare tramite bonifico bancario </w:t>
      </w:r>
      <w:r w:rsidR="008B3538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o POS </w:t>
      </w:r>
    </w:p>
    <w:p w14:paraId="238B5CA5" w14:textId="65F0F3F5" w:rsidR="000E553F" w:rsidRPr="00445EB9" w:rsidRDefault="000E553F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- </w:t>
      </w:r>
      <w:r w:rsidR="006261BB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É possibile rateizzare</w:t>
      </w:r>
      <w:r w:rsidR="000E25FF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l'importo </w:t>
      </w:r>
      <w:r w:rsidR="006261BB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in tre rate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, previo accordo al momento dell'iscrizione, così distribuite: € </w:t>
      </w:r>
      <w:r w:rsidR="00ED044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100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,00 all'iscrizione; € </w:t>
      </w:r>
      <w:r w:rsidR="00ED044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50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,00</w:t>
      </w:r>
      <w:r w:rsidR="000C5DA9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entro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il </w:t>
      </w:r>
      <w:r w:rsidR="00ED044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12/11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; € </w:t>
      </w:r>
      <w:r w:rsidR="00ED044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50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,00 </w:t>
      </w:r>
      <w:r w:rsidR="000C5DA9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entro 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il </w:t>
      </w:r>
      <w:r w:rsidR="00ED044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03/12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.</w:t>
      </w:r>
    </w:p>
    <w:p w14:paraId="0E97999F" w14:textId="19BB2044" w:rsidR="000E553F" w:rsidRPr="00445EB9" w:rsidRDefault="000E553F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- Coordinate bancarie: </w:t>
      </w:r>
      <w:r w:rsidRPr="00445EB9">
        <w:rPr>
          <w:rFonts w:ascii="Avenir Next Condensed" w:hAnsi="Avenir Next Condensed"/>
          <w:b/>
          <w:bCs/>
          <w:color w:val="833C0B" w:themeColor="accent2" w:themeShade="80"/>
          <w:sz w:val="20"/>
          <w:szCs w:val="20"/>
        </w:rPr>
        <w:t>Cristina Innocenti</w:t>
      </w:r>
      <w:r w:rsidRPr="00445EB9">
        <w:rPr>
          <w:rFonts w:ascii="Avenir Next Condensed" w:hAnsi="Avenir Next Condensed"/>
          <w:b/>
          <w:bCs/>
          <w:sz w:val="20"/>
          <w:szCs w:val="20"/>
        </w:rPr>
        <w:t xml:space="preserve">, </w:t>
      </w:r>
      <w:r w:rsidRPr="00445EB9">
        <w:rPr>
          <w:rFonts w:ascii="Avenir Next Condensed" w:hAnsi="Avenir Next Condensed"/>
          <w:sz w:val="20"/>
          <w:szCs w:val="20"/>
        </w:rPr>
        <w:t xml:space="preserve">IBAN  </w:t>
      </w:r>
      <w:r w:rsidRPr="00445EB9">
        <w:rPr>
          <w:rFonts w:ascii="Avenir Next Condensed" w:hAnsi="Avenir Next Condensed"/>
          <w:b/>
          <w:bCs/>
          <w:color w:val="833C0B" w:themeColor="accent2" w:themeShade="80"/>
          <w:sz w:val="20"/>
          <w:szCs w:val="20"/>
        </w:rPr>
        <w:t>IT42F0306921531100000011497</w:t>
      </w:r>
    </w:p>
    <w:p w14:paraId="76D0F0BA" w14:textId="1A0F6844" w:rsidR="000E25FF" w:rsidRPr="00445EB9" w:rsidRDefault="000E553F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</w:pP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- I partecipanti si impegnano a corrispondere l'intero importo, </w:t>
      </w:r>
      <w:r w:rsidR="008B3538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non rimborsabile, 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in una unica soluzione o tramite le rate suddette, anche in caso di </w:t>
      </w:r>
      <w:r w:rsidR="003B421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interruzione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prematur</w:t>
      </w:r>
      <w:r w:rsidR="003B421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a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 xml:space="preserve"> del percorso</w:t>
      </w:r>
      <w:r w:rsidR="00ED044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; s</w:t>
      </w:r>
      <w:r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ono previsti sconti per coppie o nuclei familiari</w:t>
      </w:r>
      <w:r w:rsidR="00ED044E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; i</w:t>
      </w:r>
      <w:r w:rsidR="00DC7F14" w:rsidRPr="00445EB9">
        <w:rPr>
          <w:rFonts w:ascii="Avenir Next Condensed" w:hAnsi="Avenir Next Condensed"/>
          <w:color w:val="7F7F7F" w:themeColor="text1" w:themeTint="80"/>
          <w:w w:val="110"/>
          <w:sz w:val="20"/>
          <w:szCs w:val="20"/>
          <w:lang w:val="it-IT"/>
        </w:rPr>
        <w:t>n caso di superamento del limite degli iscritti, la necessità di fare base in altra sede comporterà una piccola spesa aggiuntiva.</w:t>
      </w:r>
    </w:p>
    <w:p w14:paraId="5C8C2D12" w14:textId="77777777" w:rsidR="000E553F" w:rsidRPr="00445EB9" w:rsidRDefault="000E553F" w:rsidP="000E25FF">
      <w:pPr>
        <w:pStyle w:val="Corpotesto"/>
        <w:spacing w:after="0" w:line="276" w:lineRule="auto"/>
        <w:ind w:left="709"/>
        <w:rPr>
          <w:rFonts w:ascii="Avenir Next Condensed" w:hAnsi="Avenir Next Condensed"/>
          <w:b/>
          <w:bCs/>
          <w:color w:val="7F7F7F" w:themeColor="text1" w:themeTint="80"/>
          <w:w w:val="110"/>
          <w:sz w:val="20"/>
          <w:szCs w:val="20"/>
          <w:lang w:val="it-IT"/>
        </w:rPr>
      </w:pPr>
    </w:p>
    <w:p w14:paraId="676344CD" w14:textId="77777777" w:rsidR="00445EB9" w:rsidRDefault="00445EB9" w:rsidP="00FD1474">
      <w:pPr>
        <w:pStyle w:val="Corpotesto"/>
        <w:spacing w:after="0" w:line="240" w:lineRule="auto"/>
        <w:ind w:left="113"/>
        <w:jc w:val="center"/>
        <w:rPr>
          <w:rFonts w:ascii="Avenir Next Condensed" w:hAnsi="Avenir Next Condensed"/>
          <w:b/>
          <w:bCs/>
          <w:color w:val="7F7F7F" w:themeColor="text1" w:themeTint="80"/>
          <w:szCs w:val="22"/>
        </w:rPr>
      </w:pPr>
    </w:p>
    <w:p w14:paraId="1ABEAA8C" w14:textId="3731B85D" w:rsidR="00C659C9" w:rsidRPr="00733F56" w:rsidRDefault="00C659C9" w:rsidP="00733F56">
      <w:pPr>
        <w:tabs>
          <w:tab w:val="left" w:pos="5085"/>
        </w:tabs>
        <w:spacing w:before="1"/>
        <w:ind w:left="709"/>
        <w:rPr>
          <w:rFonts w:ascii="Avenir Next Condensed" w:hAnsi="Avenir Next Condensed"/>
          <w:b/>
          <w:color w:val="7F7F7F" w:themeColor="text1" w:themeTint="80"/>
          <w:w w:val="130"/>
          <w:sz w:val="17"/>
        </w:rPr>
      </w:pPr>
    </w:p>
    <w:sectPr w:rsidR="00C659C9" w:rsidRPr="00733F56" w:rsidSect="006437C3">
      <w:headerReference w:type="default" r:id="rId7"/>
      <w:footerReference w:type="even" r:id="rId8"/>
      <w:footerReference w:type="default" r:id="rId9"/>
      <w:pgSz w:w="11906" w:h="16838"/>
      <w:pgMar w:top="1092" w:right="1134" w:bottom="1134" w:left="1134" w:header="709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9E36938" w14:textId="77777777" w:rsidR="00D52582" w:rsidRDefault="00D52582" w:rsidP="003A3CD5">
      <w:r>
        <w:separator/>
      </w:r>
    </w:p>
  </w:endnote>
  <w:endnote w:type="continuationSeparator" w:id="0">
    <w:p w14:paraId="0D5E96C8" w14:textId="77777777" w:rsidR="00D52582" w:rsidRDefault="00D52582" w:rsidP="003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Next Condensed">
    <w:panose1 w:val="020B0506020202020204"/>
    <w:charset w:val="00"/>
    <w:family w:val="swiss"/>
    <w:pitch w:val="variable"/>
    <w:sig w:usb0="8000002F" w:usb1="5000204A" w:usb2="00000000" w:usb3="00000000" w:csb0="0000009B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2000236742"/>
      <w:docPartObj>
        <w:docPartGallery w:val="Page Numbers (Bottom of Page)"/>
        <w:docPartUnique/>
      </w:docPartObj>
    </w:sdtPr>
    <w:sdtContent>
      <w:p w14:paraId="0F8B80B4" w14:textId="2006E143" w:rsidR="00703DED" w:rsidRDefault="00703DED" w:rsidP="009539D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- 3 -</w:t>
        </w:r>
        <w:r>
          <w:rPr>
            <w:rStyle w:val="Numeropagina"/>
          </w:rPr>
          <w:fldChar w:fldCharType="end"/>
        </w:r>
      </w:p>
    </w:sdtContent>
  </w:sdt>
  <w:p w14:paraId="75927B27" w14:textId="77777777" w:rsidR="00703DED" w:rsidRDefault="00703D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1800178464"/>
      <w:docPartObj>
        <w:docPartGallery w:val="Page Numbers (Bottom of Page)"/>
        <w:docPartUnique/>
      </w:docPartObj>
    </w:sdtPr>
    <w:sdtContent>
      <w:p w14:paraId="3F49D9C0" w14:textId="0DF996FC" w:rsidR="00703DED" w:rsidRDefault="00703DED" w:rsidP="009539D2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- 4 -</w:t>
        </w:r>
        <w:r>
          <w:rPr>
            <w:rStyle w:val="Numeropagina"/>
          </w:rPr>
          <w:fldChar w:fldCharType="end"/>
        </w:r>
      </w:p>
    </w:sdtContent>
  </w:sdt>
  <w:p w14:paraId="49591BAE" w14:textId="77777777" w:rsidR="008773FF" w:rsidRPr="008773FF" w:rsidRDefault="008773FF" w:rsidP="003A3CD5">
    <w:pPr>
      <w:jc w:val="center"/>
      <w:rPr>
        <w:rFonts w:ascii="American Typewriter" w:hAnsi="American Typewriter"/>
        <w:i/>
        <w:iCs/>
        <w:color w:val="C45911" w:themeColor="accent2" w:themeShade="BF"/>
        <w:sz w:val="18"/>
        <w:szCs w:val="18"/>
      </w:rPr>
    </w:pPr>
  </w:p>
  <w:p w14:paraId="1E0D4663" w14:textId="77777777" w:rsidR="003A3CD5" w:rsidRPr="008773FF" w:rsidRDefault="003A3CD5">
    <w:pPr>
      <w:pStyle w:val="Pidipagina"/>
      <w:rPr>
        <w:color w:val="AF3C0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DC05CAF" w14:textId="77777777" w:rsidR="00D52582" w:rsidRDefault="00D52582" w:rsidP="003A3CD5">
      <w:r>
        <w:separator/>
      </w:r>
    </w:p>
  </w:footnote>
  <w:footnote w:type="continuationSeparator" w:id="0">
    <w:p w14:paraId="42EABE2E" w14:textId="77777777" w:rsidR="00D52582" w:rsidRDefault="00D52582" w:rsidP="003A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583BF1" w14:textId="7CC01018" w:rsidR="009B362E" w:rsidRDefault="006437C3" w:rsidP="006437C3">
    <w:pPr>
      <w:pStyle w:val="Intestazione"/>
      <w:tabs>
        <w:tab w:val="clear" w:pos="9638"/>
        <w:tab w:val="left" w:pos="7438"/>
      </w:tabs>
      <w:ind w:left="1418" w:hanging="1418"/>
      <w:jc w:val="center"/>
      <w:rPr>
        <w:i/>
        <w:iCs/>
        <w:color w:val="7F7F7F" w:themeColor="text1" w:themeTint="80"/>
        <w:sz w:val="18"/>
        <w:szCs w:val="18"/>
      </w:rPr>
    </w:pPr>
    <w:r>
      <w:rPr>
        <w:i/>
        <w:iCs/>
        <w:color w:val="7F7F7F" w:themeColor="text1" w:themeTint="80"/>
        <w:sz w:val="18"/>
        <w:szCs w:val="18"/>
      </w:rPr>
      <w:t xml:space="preserve">       </w:t>
    </w:r>
  </w:p>
  <w:p w14:paraId="7D41FBDE" w14:textId="21AF3CB1" w:rsidR="00852830" w:rsidRDefault="00852830" w:rsidP="00F55991">
    <w:pPr>
      <w:pStyle w:val="Intestazione"/>
      <w:ind w:left="1418" w:hanging="1418"/>
      <w:jc w:val="center"/>
      <w:rPr>
        <w:i/>
        <w:iCs/>
        <w:color w:val="7F7F7F" w:themeColor="text1" w:themeTint="80"/>
        <w:sz w:val="18"/>
        <w:szCs w:val="18"/>
      </w:rPr>
    </w:pPr>
  </w:p>
  <w:p w14:paraId="16D5D9BD" w14:textId="4DA77ED4" w:rsidR="00F55991" w:rsidRPr="00011DAC" w:rsidRDefault="00F55991" w:rsidP="00BE2000">
    <w:pPr>
      <w:pStyle w:val="Intestazione"/>
      <w:ind w:left="1418" w:hanging="1418"/>
      <w:rPr>
        <w:i/>
        <w:iCs/>
        <w:color w:val="7F7F7F" w:themeColor="text1" w:themeTint="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9A06FFF"/>
    <w:multiLevelType w:val="hybridMultilevel"/>
    <w:tmpl w:val="937A3E7E"/>
    <w:lvl w:ilvl="0" w:tplc="48126EC6">
      <w:start w:val="1"/>
      <w:numFmt w:val="bullet"/>
      <w:lvlText w:val="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650D6"/>
    <w:multiLevelType w:val="hybridMultilevel"/>
    <w:tmpl w:val="FFDAFE2E"/>
    <w:lvl w:ilvl="0" w:tplc="52062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AD1F30"/>
    <w:multiLevelType w:val="hybridMultilevel"/>
    <w:tmpl w:val="374E2636"/>
    <w:lvl w:ilvl="0" w:tplc="D12AF502">
      <w:start w:val="1"/>
      <w:numFmt w:val="bullet"/>
      <w:lvlText w:val="◊"/>
      <w:lvlJc w:val="left"/>
      <w:pPr>
        <w:ind w:left="862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4FC61D8D"/>
    <w:multiLevelType w:val="hybridMultilevel"/>
    <w:tmpl w:val="AE22BFD2"/>
    <w:lvl w:ilvl="0" w:tplc="0410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57FD5154"/>
    <w:multiLevelType w:val="hybridMultilevel"/>
    <w:tmpl w:val="0A8AA6D8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3C07D47"/>
    <w:multiLevelType w:val="hybridMultilevel"/>
    <w:tmpl w:val="80107B5A"/>
    <w:lvl w:ilvl="0" w:tplc="85B03E26">
      <w:start w:val="1"/>
      <w:numFmt w:val="bullet"/>
      <w:lvlText w:val=""/>
      <w:lvlJc w:val="left"/>
      <w:pPr>
        <w:ind w:left="0" w:firstLine="1069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42756885">
    <w:abstractNumId w:val="3"/>
  </w:num>
  <w:num w:numId="2" w16cid:durableId="1857881387">
    <w:abstractNumId w:val="1"/>
  </w:num>
  <w:num w:numId="3" w16cid:durableId="104276048">
    <w:abstractNumId w:val="4"/>
  </w:num>
  <w:num w:numId="4" w16cid:durableId="1241602486">
    <w:abstractNumId w:val="5"/>
  </w:num>
  <w:num w:numId="5" w16cid:durableId="418526649">
    <w:abstractNumId w:val="2"/>
  </w:num>
  <w:num w:numId="6" w16cid:durableId="2107533372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val="fullPage" w:percent="78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D5"/>
    <w:rsid w:val="00011DAC"/>
    <w:rsid w:val="000120D1"/>
    <w:rsid w:val="00081581"/>
    <w:rsid w:val="00091500"/>
    <w:rsid w:val="0009439A"/>
    <w:rsid w:val="00097C0F"/>
    <w:rsid w:val="000A462E"/>
    <w:rsid w:val="000A6E2F"/>
    <w:rsid w:val="000B0FD1"/>
    <w:rsid w:val="000B139C"/>
    <w:rsid w:val="000B449C"/>
    <w:rsid w:val="000B5338"/>
    <w:rsid w:val="000C5150"/>
    <w:rsid w:val="000C5DA9"/>
    <w:rsid w:val="000D034E"/>
    <w:rsid w:val="000D469E"/>
    <w:rsid w:val="000E25FF"/>
    <w:rsid w:val="000E553F"/>
    <w:rsid w:val="000E5FE8"/>
    <w:rsid w:val="000F05D5"/>
    <w:rsid w:val="000F761A"/>
    <w:rsid w:val="00101411"/>
    <w:rsid w:val="00110C56"/>
    <w:rsid w:val="001239F5"/>
    <w:rsid w:val="00135092"/>
    <w:rsid w:val="00135CED"/>
    <w:rsid w:val="00160FA2"/>
    <w:rsid w:val="00172E36"/>
    <w:rsid w:val="001954C4"/>
    <w:rsid w:val="001A1AE9"/>
    <w:rsid w:val="001A6E9D"/>
    <w:rsid w:val="001D1DE7"/>
    <w:rsid w:val="001D23E7"/>
    <w:rsid w:val="001D2558"/>
    <w:rsid w:val="001D4D08"/>
    <w:rsid w:val="001D4DAE"/>
    <w:rsid w:val="001F2D06"/>
    <w:rsid w:val="00206735"/>
    <w:rsid w:val="002327D7"/>
    <w:rsid w:val="00236D48"/>
    <w:rsid w:val="00256999"/>
    <w:rsid w:val="00291B26"/>
    <w:rsid w:val="002B54A8"/>
    <w:rsid w:val="002D5D18"/>
    <w:rsid w:val="002E4225"/>
    <w:rsid w:val="002E749D"/>
    <w:rsid w:val="00303EA3"/>
    <w:rsid w:val="00304E4A"/>
    <w:rsid w:val="00320A06"/>
    <w:rsid w:val="00331202"/>
    <w:rsid w:val="00344D3F"/>
    <w:rsid w:val="00345CB2"/>
    <w:rsid w:val="00350D52"/>
    <w:rsid w:val="003548BF"/>
    <w:rsid w:val="003634BE"/>
    <w:rsid w:val="00363560"/>
    <w:rsid w:val="00372A10"/>
    <w:rsid w:val="00372A9C"/>
    <w:rsid w:val="00372C92"/>
    <w:rsid w:val="00380396"/>
    <w:rsid w:val="0038189B"/>
    <w:rsid w:val="00390071"/>
    <w:rsid w:val="00390254"/>
    <w:rsid w:val="003929BE"/>
    <w:rsid w:val="00393769"/>
    <w:rsid w:val="003A3CD5"/>
    <w:rsid w:val="003B421E"/>
    <w:rsid w:val="003C7D3C"/>
    <w:rsid w:val="003D566C"/>
    <w:rsid w:val="003E20EC"/>
    <w:rsid w:val="003E4CCC"/>
    <w:rsid w:val="003E5D23"/>
    <w:rsid w:val="003F3C6A"/>
    <w:rsid w:val="003F476B"/>
    <w:rsid w:val="004074E1"/>
    <w:rsid w:val="0042000A"/>
    <w:rsid w:val="0042002B"/>
    <w:rsid w:val="004213C0"/>
    <w:rsid w:val="00445A3F"/>
    <w:rsid w:val="00445EB9"/>
    <w:rsid w:val="00451C7C"/>
    <w:rsid w:val="00464EA7"/>
    <w:rsid w:val="00474346"/>
    <w:rsid w:val="004815B4"/>
    <w:rsid w:val="00494C85"/>
    <w:rsid w:val="004A78F0"/>
    <w:rsid w:val="004A7A13"/>
    <w:rsid w:val="004B12FF"/>
    <w:rsid w:val="004C473F"/>
    <w:rsid w:val="004C7EDF"/>
    <w:rsid w:val="004D2633"/>
    <w:rsid w:val="004D7E9C"/>
    <w:rsid w:val="004E0CDF"/>
    <w:rsid w:val="004E5170"/>
    <w:rsid w:val="004E5C36"/>
    <w:rsid w:val="004F2530"/>
    <w:rsid w:val="004F257E"/>
    <w:rsid w:val="004F572B"/>
    <w:rsid w:val="004F5B13"/>
    <w:rsid w:val="004F6872"/>
    <w:rsid w:val="0050549F"/>
    <w:rsid w:val="0051149C"/>
    <w:rsid w:val="005422E3"/>
    <w:rsid w:val="00543145"/>
    <w:rsid w:val="00545013"/>
    <w:rsid w:val="0057167B"/>
    <w:rsid w:val="00581DEA"/>
    <w:rsid w:val="005834DE"/>
    <w:rsid w:val="00585C9D"/>
    <w:rsid w:val="005A26F3"/>
    <w:rsid w:val="005D1A62"/>
    <w:rsid w:val="005F63EB"/>
    <w:rsid w:val="00601A54"/>
    <w:rsid w:val="00605A62"/>
    <w:rsid w:val="006140BA"/>
    <w:rsid w:val="00615350"/>
    <w:rsid w:val="006261BB"/>
    <w:rsid w:val="006338F5"/>
    <w:rsid w:val="006437C3"/>
    <w:rsid w:val="006619E4"/>
    <w:rsid w:val="00664FB6"/>
    <w:rsid w:val="006657F9"/>
    <w:rsid w:val="006666C9"/>
    <w:rsid w:val="006720AB"/>
    <w:rsid w:val="006A6F7C"/>
    <w:rsid w:val="006B287D"/>
    <w:rsid w:val="006B58E1"/>
    <w:rsid w:val="006C0F10"/>
    <w:rsid w:val="006C1BBC"/>
    <w:rsid w:val="006D3785"/>
    <w:rsid w:val="00703522"/>
    <w:rsid w:val="00703DED"/>
    <w:rsid w:val="007043C3"/>
    <w:rsid w:val="00713DBA"/>
    <w:rsid w:val="00725F3D"/>
    <w:rsid w:val="007327C2"/>
    <w:rsid w:val="00733F56"/>
    <w:rsid w:val="007366B8"/>
    <w:rsid w:val="0077286B"/>
    <w:rsid w:val="00780ACF"/>
    <w:rsid w:val="00796699"/>
    <w:rsid w:val="007A02A5"/>
    <w:rsid w:val="007B0893"/>
    <w:rsid w:val="007B544E"/>
    <w:rsid w:val="007C344F"/>
    <w:rsid w:val="007C3B6D"/>
    <w:rsid w:val="007D01C8"/>
    <w:rsid w:val="007D4134"/>
    <w:rsid w:val="007D6A3F"/>
    <w:rsid w:val="007D720A"/>
    <w:rsid w:val="00811587"/>
    <w:rsid w:val="0082148C"/>
    <w:rsid w:val="0084584B"/>
    <w:rsid w:val="00852830"/>
    <w:rsid w:val="008543AD"/>
    <w:rsid w:val="008549F1"/>
    <w:rsid w:val="00875252"/>
    <w:rsid w:val="008773FF"/>
    <w:rsid w:val="00886FDE"/>
    <w:rsid w:val="00887BF0"/>
    <w:rsid w:val="00895CAD"/>
    <w:rsid w:val="008B3538"/>
    <w:rsid w:val="008B6749"/>
    <w:rsid w:val="008C1D4E"/>
    <w:rsid w:val="00906761"/>
    <w:rsid w:val="00911364"/>
    <w:rsid w:val="009155B4"/>
    <w:rsid w:val="009262AE"/>
    <w:rsid w:val="009316CE"/>
    <w:rsid w:val="00974752"/>
    <w:rsid w:val="009909FB"/>
    <w:rsid w:val="00991922"/>
    <w:rsid w:val="009A44BA"/>
    <w:rsid w:val="009B362E"/>
    <w:rsid w:val="009B467F"/>
    <w:rsid w:val="009C0AA3"/>
    <w:rsid w:val="009C4766"/>
    <w:rsid w:val="009C79C5"/>
    <w:rsid w:val="009E2C2F"/>
    <w:rsid w:val="009F2AB2"/>
    <w:rsid w:val="00A15F94"/>
    <w:rsid w:val="00A1703E"/>
    <w:rsid w:val="00A4305D"/>
    <w:rsid w:val="00A64478"/>
    <w:rsid w:val="00A6471C"/>
    <w:rsid w:val="00A70D6C"/>
    <w:rsid w:val="00A714C5"/>
    <w:rsid w:val="00A87AE5"/>
    <w:rsid w:val="00A9786E"/>
    <w:rsid w:val="00A97993"/>
    <w:rsid w:val="00AA26D6"/>
    <w:rsid w:val="00AA5127"/>
    <w:rsid w:val="00AB0EE6"/>
    <w:rsid w:val="00AD5168"/>
    <w:rsid w:val="00AE4EFC"/>
    <w:rsid w:val="00AE66E2"/>
    <w:rsid w:val="00AF1E7A"/>
    <w:rsid w:val="00AF3AA8"/>
    <w:rsid w:val="00AF3BE7"/>
    <w:rsid w:val="00B02C1A"/>
    <w:rsid w:val="00B05052"/>
    <w:rsid w:val="00B33437"/>
    <w:rsid w:val="00B41942"/>
    <w:rsid w:val="00B43EC4"/>
    <w:rsid w:val="00B50433"/>
    <w:rsid w:val="00B615D3"/>
    <w:rsid w:val="00B81739"/>
    <w:rsid w:val="00B96412"/>
    <w:rsid w:val="00BA58F7"/>
    <w:rsid w:val="00BA5F39"/>
    <w:rsid w:val="00BB288F"/>
    <w:rsid w:val="00BC5203"/>
    <w:rsid w:val="00BC788A"/>
    <w:rsid w:val="00BD0993"/>
    <w:rsid w:val="00BE2000"/>
    <w:rsid w:val="00BF0636"/>
    <w:rsid w:val="00BF7D8C"/>
    <w:rsid w:val="00C20275"/>
    <w:rsid w:val="00C25790"/>
    <w:rsid w:val="00C305C7"/>
    <w:rsid w:val="00C57D9E"/>
    <w:rsid w:val="00C659C9"/>
    <w:rsid w:val="00C8033A"/>
    <w:rsid w:val="00CB3468"/>
    <w:rsid w:val="00CD66F5"/>
    <w:rsid w:val="00CE46D9"/>
    <w:rsid w:val="00D054B7"/>
    <w:rsid w:val="00D266D3"/>
    <w:rsid w:val="00D27D9D"/>
    <w:rsid w:val="00D44980"/>
    <w:rsid w:val="00D52582"/>
    <w:rsid w:val="00D54F76"/>
    <w:rsid w:val="00D659B3"/>
    <w:rsid w:val="00D71811"/>
    <w:rsid w:val="00D926B1"/>
    <w:rsid w:val="00D92778"/>
    <w:rsid w:val="00DA2A48"/>
    <w:rsid w:val="00DA4108"/>
    <w:rsid w:val="00DA4FFB"/>
    <w:rsid w:val="00DB518D"/>
    <w:rsid w:val="00DC7F14"/>
    <w:rsid w:val="00E0487A"/>
    <w:rsid w:val="00E116D8"/>
    <w:rsid w:val="00E15C8A"/>
    <w:rsid w:val="00E22ECC"/>
    <w:rsid w:val="00E8655F"/>
    <w:rsid w:val="00E865DA"/>
    <w:rsid w:val="00E90674"/>
    <w:rsid w:val="00E95426"/>
    <w:rsid w:val="00EB0673"/>
    <w:rsid w:val="00EB2AB7"/>
    <w:rsid w:val="00EC5A47"/>
    <w:rsid w:val="00ED044E"/>
    <w:rsid w:val="00EE5149"/>
    <w:rsid w:val="00F32905"/>
    <w:rsid w:val="00F52545"/>
    <w:rsid w:val="00F527B0"/>
    <w:rsid w:val="00F55991"/>
    <w:rsid w:val="00F658D9"/>
    <w:rsid w:val="00F726F6"/>
    <w:rsid w:val="00F879DA"/>
    <w:rsid w:val="00F9640B"/>
    <w:rsid w:val="00FD1474"/>
    <w:rsid w:val="00FE4941"/>
    <w:rsid w:val="00FF7B82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D7005C"/>
  <w15:chartTrackingRefBased/>
  <w15:docId w15:val="{46474E17-A417-5246-BC11-4AD899AE2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A3CD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A3CD5"/>
  </w:style>
  <w:style w:type="paragraph" w:styleId="Pidipagina">
    <w:name w:val="footer"/>
    <w:basedOn w:val="Normale"/>
    <w:link w:val="PidipaginaCarattere"/>
    <w:uiPriority w:val="99"/>
    <w:unhideWhenUsed/>
    <w:rsid w:val="003A3CD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A3CD5"/>
  </w:style>
  <w:style w:type="paragraph" w:styleId="Corpotesto">
    <w:name w:val="Body Text"/>
    <w:basedOn w:val="Normale"/>
    <w:link w:val="CorpotestoCarattere"/>
    <w:rsid w:val="003A3CD5"/>
    <w:pPr>
      <w:spacing w:after="220" w:line="264" w:lineRule="auto"/>
    </w:pPr>
    <w:rPr>
      <w:rFonts w:eastAsiaTheme="minorEastAsia"/>
      <w:color w:val="595959" w:themeColor="text1" w:themeTint="A6"/>
      <w:sz w:val="22"/>
      <w:lang w:val="en-US"/>
    </w:rPr>
  </w:style>
  <w:style w:type="character" w:customStyle="1" w:styleId="CorpotestoCarattere">
    <w:name w:val="Corpo testo Carattere"/>
    <w:basedOn w:val="Carpredefinitoparagrafo"/>
    <w:link w:val="Corpotesto"/>
    <w:rsid w:val="003A3CD5"/>
    <w:rPr>
      <w:rFonts w:eastAsiaTheme="minorEastAsia"/>
      <w:color w:val="595959" w:themeColor="text1" w:themeTint="A6"/>
      <w:sz w:val="22"/>
      <w:lang w:val="en-US"/>
    </w:rPr>
  </w:style>
  <w:style w:type="table" w:styleId="Grigliatabella">
    <w:name w:val="Table Grid"/>
    <w:basedOn w:val="Tabellanormale"/>
    <w:uiPriority w:val="39"/>
    <w:rsid w:val="00135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03DED"/>
  </w:style>
  <w:style w:type="paragraph" w:styleId="NormaleWeb">
    <w:name w:val="Normal (Web)"/>
    <w:basedOn w:val="Normale"/>
    <w:uiPriority w:val="99"/>
    <w:semiHidden/>
    <w:unhideWhenUsed/>
    <w:rsid w:val="006720A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277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289</Words>
  <Characters>1854</Characters>
  <Application>Microsoft Office Word</Application>
  <DocSecurity>0</DocSecurity>
  <Lines>41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Innocenti</dc:creator>
  <cp:keywords/>
  <dc:description/>
  <cp:lastModifiedBy>Cristina Innocenti</cp:lastModifiedBy>
  <cp:revision>56</cp:revision>
  <cp:lastPrinted>2024-10-28T15:15:00Z</cp:lastPrinted>
  <dcterms:created xsi:type="dcterms:W3CDTF">2024-10-28T06:25:00Z</dcterms:created>
  <dcterms:modified xsi:type="dcterms:W3CDTF">2026-07-06T19:58:00Z</dcterms:modified>
</cp:coreProperties>
</file>